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94A6" w14:textId="3E908694" w:rsidR="0004409E" w:rsidRDefault="00A5530D">
      <w:pPr>
        <w:rPr>
          <w:b/>
          <w:bCs/>
          <w:sz w:val="32"/>
          <w:szCs w:val="32"/>
        </w:rPr>
      </w:pPr>
      <w:r>
        <w:rPr>
          <w:b/>
          <w:bCs/>
          <w:sz w:val="32"/>
          <w:szCs w:val="32"/>
        </w:rPr>
        <w:t xml:space="preserve">Woldingham Village Hall </w:t>
      </w:r>
    </w:p>
    <w:p w14:paraId="4F3717CF" w14:textId="77777777" w:rsidR="0004409E" w:rsidRDefault="0004409E">
      <w:pPr>
        <w:rPr>
          <w:b/>
          <w:bCs/>
          <w:sz w:val="32"/>
          <w:szCs w:val="32"/>
        </w:rPr>
      </w:pPr>
    </w:p>
    <w:p w14:paraId="51B5632D" w14:textId="50FE84BD" w:rsidR="00B07AB3" w:rsidRPr="00A5530D" w:rsidRDefault="00A5530D">
      <w:pPr>
        <w:rPr>
          <w:b/>
          <w:bCs/>
          <w:sz w:val="32"/>
          <w:szCs w:val="32"/>
        </w:rPr>
      </w:pPr>
      <w:r>
        <w:rPr>
          <w:b/>
          <w:bCs/>
          <w:sz w:val="32"/>
          <w:szCs w:val="32"/>
        </w:rPr>
        <w:t xml:space="preserve">Chair’s </w:t>
      </w:r>
      <w:r w:rsidR="00775DFC">
        <w:rPr>
          <w:b/>
          <w:bCs/>
          <w:sz w:val="32"/>
          <w:szCs w:val="32"/>
        </w:rPr>
        <w:t xml:space="preserve">Annual </w:t>
      </w:r>
      <w:r>
        <w:rPr>
          <w:b/>
          <w:bCs/>
          <w:sz w:val="32"/>
          <w:szCs w:val="32"/>
        </w:rPr>
        <w:t xml:space="preserve">Report for </w:t>
      </w:r>
      <w:r w:rsidR="00775DFC">
        <w:rPr>
          <w:b/>
          <w:bCs/>
          <w:sz w:val="32"/>
          <w:szCs w:val="32"/>
        </w:rPr>
        <w:t xml:space="preserve">the year ended 31 December </w:t>
      </w:r>
      <w:r>
        <w:rPr>
          <w:b/>
          <w:bCs/>
          <w:sz w:val="32"/>
          <w:szCs w:val="32"/>
        </w:rPr>
        <w:t>2022</w:t>
      </w:r>
    </w:p>
    <w:p w14:paraId="48CDEFE7" w14:textId="77777777" w:rsidR="00B07AB3" w:rsidRDefault="00B07AB3">
      <w:pPr>
        <w:rPr>
          <w:sz w:val="32"/>
          <w:szCs w:val="32"/>
        </w:rPr>
      </w:pPr>
    </w:p>
    <w:p w14:paraId="734A6B5C" w14:textId="1CBE1DD5" w:rsidR="0028674F" w:rsidRDefault="00B07AB3">
      <w:pPr>
        <w:rPr>
          <w:sz w:val="32"/>
          <w:szCs w:val="32"/>
        </w:rPr>
      </w:pPr>
      <w:r>
        <w:rPr>
          <w:sz w:val="32"/>
          <w:szCs w:val="32"/>
        </w:rPr>
        <w:t xml:space="preserve">I am </w:t>
      </w:r>
      <w:r w:rsidR="00FC5918">
        <w:rPr>
          <w:sz w:val="32"/>
          <w:szCs w:val="32"/>
        </w:rPr>
        <w:t>delighted</w:t>
      </w:r>
      <w:r>
        <w:rPr>
          <w:sz w:val="32"/>
          <w:szCs w:val="32"/>
        </w:rPr>
        <w:t xml:space="preserve"> to report that </w:t>
      </w:r>
      <w:r w:rsidR="00F24128">
        <w:rPr>
          <w:sz w:val="32"/>
          <w:szCs w:val="32"/>
        </w:rPr>
        <w:t>2022 was a better year</w:t>
      </w:r>
      <w:r w:rsidR="00B96D99">
        <w:rPr>
          <w:sz w:val="32"/>
          <w:szCs w:val="32"/>
        </w:rPr>
        <w:t xml:space="preserve"> for the Hal</w:t>
      </w:r>
      <w:r w:rsidR="00D055A9">
        <w:rPr>
          <w:sz w:val="32"/>
          <w:szCs w:val="32"/>
        </w:rPr>
        <w:t xml:space="preserve">l.  Following </w:t>
      </w:r>
      <w:r w:rsidR="00F24128">
        <w:rPr>
          <w:sz w:val="32"/>
          <w:szCs w:val="32"/>
        </w:rPr>
        <w:t xml:space="preserve">the </w:t>
      </w:r>
      <w:r w:rsidR="00775DFC">
        <w:rPr>
          <w:sz w:val="32"/>
          <w:szCs w:val="32"/>
        </w:rPr>
        <w:t xml:space="preserve">lifting of all </w:t>
      </w:r>
      <w:r w:rsidR="00F24128">
        <w:rPr>
          <w:sz w:val="32"/>
          <w:szCs w:val="32"/>
        </w:rPr>
        <w:t>pandemic</w:t>
      </w:r>
      <w:r w:rsidR="00775DFC">
        <w:rPr>
          <w:sz w:val="32"/>
          <w:szCs w:val="32"/>
        </w:rPr>
        <w:t xml:space="preserve"> restrictions the level of hires was</w:t>
      </w:r>
      <w:r w:rsidR="00873E2B">
        <w:rPr>
          <w:sz w:val="32"/>
          <w:szCs w:val="32"/>
        </w:rPr>
        <w:t xml:space="preserve"> </w:t>
      </w:r>
      <w:r w:rsidR="00EF375E">
        <w:rPr>
          <w:sz w:val="32"/>
          <w:szCs w:val="32"/>
        </w:rPr>
        <w:t>returning</w:t>
      </w:r>
      <w:r w:rsidR="00873E2B">
        <w:rPr>
          <w:sz w:val="32"/>
          <w:szCs w:val="32"/>
        </w:rPr>
        <w:t xml:space="preserve"> to </w:t>
      </w:r>
      <w:r w:rsidR="0028674F">
        <w:rPr>
          <w:sz w:val="32"/>
          <w:szCs w:val="32"/>
        </w:rPr>
        <w:t>normal levels</w:t>
      </w:r>
      <w:r w:rsidR="00EF375E">
        <w:rPr>
          <w:sz w:val="32"/>
          <w:szCs w:val="32"/>
        </w:rPr>
        <w:t xml:space="preserve"> </w:t>
      </w:r>
      <w:r w:rsidR="00577782">
        <w:rPr>
          <w:sz w:val="32"/>
          <w:szCs w:val="32"/>
        </w:rPr>
        <w:t>although discount</w:t>
      </w:r>
      <w:r w:rsidR="00775DFC">
        <w:rPr>
          <w:sz w:val="32"/>
          <w:szCs w:val="32"/>
        </w:rPr>
        <w:t>ed rates were maintained</w:t>
      </w:r>
      <w:r w:rsidR="00577782">
        <w:rPr>
          <w:sz w:val="32"/>
          <w:szCs w:val="32"/>
        </w:rPr>
        <w:t xml:space="preserve"> until the end of June</w:t>
      </w:r>
      <w:r w:rsidR="00A87874">
        <w:rPr>
          <w:sz w:val="32"/>
          <w:szCs w:val="32"/>
        </w:rPr>
        <w:t xml:space="preserve"> to help </w:t>
      </w:r>
      <w:r w:rsidR="00196140">
        <w:rPr>
          <w:sz w:val="32"/>
          <w:szCs w:val="32"/>
        </w:rPr>
        <w:t>those</w:t>
      </w:r>
      <w:r w:rsidR="00394847">
        <w:rPr>
          <w:sz w:val="32"/>
          <w:szCs w:val="32"/>
        </w:rPr>
        <w:t xml:space="preserve"> hirers</w:t>
      </w:r>
      <w:r w:rsidR="00196140">
        <w:rPr>
          <w:sz w:val="32"/>
          <w:szCs w:val="32"/>
        </w:rPr>
        <w:t xml:space="preserve"> </w:t>
      </w:r>
      <w:r w:rsidR="00775DFC">
        <w:rPr>
          <w:sz w:val="32"/>
          <w:szCs w:val="32"/>
        </w:rPr>
        <w:t>whose activities</w:t>
      </w:r>
      <w:r w:rsidR="009E25E2">
        <w:rPr>
          <w:sz w:val="32"/>
          <w:szCs w:val="32"/>
        </w:rPr>
        <w:t xml:space="preserve"> had been badly affected</w:t>
      </w:r>
      <w:r w:rsidR="0028674F">
        <w:rPr>
          <w:sz w:val="32"/>
          <w:szCs w:val="32"/>
        </w:rPr>
        <w:t xml:space="preserve">.  </w:t>
      </w:r>
      <w:r w:rsidR="00775DFC">
        <w:rPr>
          <w:sz w:val="32"/>
          <w:szCs w:val="32"/>
        </w:rPr>
        <w:t xml:space="preserve">By mid-year activity levels were back to pre-pandemic volumes. </w:t>
      </w:r>
      <w:r w:rsidR="00E77660">
        <w:rPr>
          <w:sz w:val="32"/>
          <w:szCs w:val="32"/>
        </w:rPr>
        <w:t xml:space="preserve"> </w:t>
      </w:r>
      <w:r w:rsidR="0037142C">
        <w:rPr>
          <w:sz w:val="32"/>
          <w:szCs w:val="32"/>
        </w:rPr>
        <w:t>We</w:t>
      </w:r>
      <w:r w:rsidR="00535FE2">
        <w:rPr>
          <w:sz w:val="32"/>
          <w:szCs w:val="32"/>
        </w:rPr>
        <w:t xml:space="preserve"> also</w:t>
      </w:r>
      <w:r w:rsidR="0037142C">
        <w:rPr>
          <w:sz w:val="32"/>
          <w:szCs w:val="32"/>
        </w:rPr>
        <w:t xml:space="preserve"> managed to hold an AGM</w:t>
      </w:r>
      <w:r w:rsidR="00827335">
        <w:rPr>
          <w:sz w:val="32"/>
          <w:szCs w:val="32"/>
        </w:rPr>
        <w:t>, which had</w:t>
      </w:r>
      <w:r w:rsidR="00992A7C">
        <w:rPr>
          <w:sz w:val="32"/>
          <w:szCs w:val="32"/>
        </w:rPr>
        <w:t xml:space="preserve"> not </w:t>
      </w:r>
      <w:r w:rsidR="00827335">
        <w:rPr>
          <w:sz w:val="32"/>
          <w:szCs w:val="32"/>
        </w:rPr>
        <w:t xml:space="preserve">been possible during Lockdown.  </w:t>
      </w:r>
    </w:p>
    <w:p w14:paraId="76B6E481" w14:textId="77777777" w:rsidR="00A85F0F" w:rsidRDefault="00A85F0F">
      <w:pPr>
        <w:rPr>
          <w:sz w:val="32"/>
          <w:szCs w:val="32"/>
        </w:rPr>
      </w:pPr>
    </w:p>
    <w:p w14:paraId="44F7E901" w14:textId="2A5984A9" w:rsidR="002379D1" w:rsidRDefault="19EF844F" w:rsidP="004B6933">
      <w:pPr>
        <w:rPr>
          <w:sz w:val="32"/>
          <w:szCs w:val="32"/>
        </w:rPr>
      </w:pPr>
      <w:r w:rsidRPr="19EF844F">
        <w:rPr>
          <w:sz w:val="32"/>
          <w:szCs w:val="32"/>
        </w:rPr>
        <w:t>With the improved activity in the hall, we have been able to resume our managed programme of investment in maintaining and improving the facilities.  This year we focused on refurbishing our smaller meeting room, installing additional security lights</w:t>
      </w:r>
      <w:r w:rsidR="00E77660">
        <w:rPr>
          <w:sz w:val="32"/>
          <w:szCs w:val="32"/>
        </w:rPr>
        <w:t>,</w:t>
      </w:r>
      <w:r w:rsidRPr="19EF844F">
        <w:rPr>
          <w:sz w:val="32"/>
          <w:szCs w:val="32"/>
        </w:rPr>
        <w:t xml:space="preserve"> and making much needed repair to the hall’s </w:t>
      </w:r>
      <w:proofErr w:type="spellStart"/>
      <w:r w:rsidRPr="19EF844F">
        <w:rPr>
          <w:sz w:val="32"/>
          <w:szCs w:val="32"/>
        </w:rPr>
        <w:t>fascias</w:t>
      </w:r>
      <w:proofErr w:type="spellEnd"/>
      <w:r w:rsidRPr="19EF844F">
        <w:rPr>
          <w:sz w:val="32"/>
          <w:szCs w:val="32"/>
        </w:rPr>
        <w:t xml:space="preserve"> and soffits which were replaced with plastic.  Conscious of steeply rising energy bills, we also installed a new remote control heating system in the building so the temperature can be adjusted room by room, according to use on an hourly basis.  We also continued our renovation programme for our tenanted cottage.</w:t>
      </w:r>
    </w:p>
    <w:p w14:paraId="1802EB18" w14:textId="4301B649" w:rsidR="008A70F6" w:rsidRDefault="008A70F6" w:rsidP="00213193">
      <w:pPr>
        <w:rPr>
          <w:sz w:val="32"/>
          <w:szCs w:val="32"/>
        </w:rPr>
      </w:pPr>
    </w:p>
    <w:p w14:paraId="33BADBB2" w14:textId="56B12124" w:rsidR="008A70F6" w:rsidRDefault="19EF844F" w:rsidP="00213193">
      <w:pPr>
        <w:rPr>
          <w:sz w:val="32"/>
          <w:szCs w:val="32"/>
        </w:rPr>
      </w:pPr>
      <w:r w:rsidRPr="19EF844F">
        <w:rPr>
          <w:sz w:val="32"/>
          <w:szCs w:val="32"/>
        </w:rPr>
        <w:t xml:space="preserve">The highlight of the year was our concert for the community in November called Let </w:t>
      </w:r>
      <w:proofErr w:type="gramStart"/>
      <w:r w:rsidRPr="19EF844F">
        <w:rPr>
          <w:sz w:val="32"/>
          <w:szCs w:val="32"/>
        </w:rPr>
        <w:t>The</w:t>
      </w:r>
      <w:proofErr w:type="gramEnd"/>
      <w:r w:rsidRPr="19EF844F">
        <w:rPr>
          <w:sz w:val="32"/>
          <w:szCs w:val="32"/>
        </w:rPr>
        <w:t xml:space="preserve"> Music Play.  In the past Woldingham had many events that brought the residents together, and we aimed to revive that.  The evening was a huge success, in fact it was a </w:t>
      </w:r>
      <w:proofErr w:type="spellStart"/>
      <w:r w:rsidRPr="19EF844F">
        <w:rPr>
          <w:sz w:val="32"/>
          <w:szCs w:val="32"/>
        </w:rPr>
        <w:t>sell out</w:t>
      </w:r>
      <w:proofErr w:type="spellEnd"/>
      <w:r w:rsidRPr="19EF844F">
        <w:rPr>
          <w:sz w:val="32"/>
          <w:szCs w:val="32"/>
        </w:rPr>
        <w:t xml:space="preserve">, all those that came thought the Surrey Yeomanry Symphonic Wind Orchestra were exceptional musicians.  Their programme of music from famous films, musicals and the </w:t>
      </w:r>
      <w:proofErr w:type="spellStart"/>
      <w:proofErr w:type="gramStart"/>
      <w:r w:rsidRPr="19EF844F">
        <w:rPr>
          <w:sz w:val="32"/>
          <w:szCs w:val="32"/>
        </w:rPr>
        <w:t>all time</w:t>
      </w:r>
      <w:proofErr w:type="spellEnd"/>
      <w:proofErr w:type="gramEnd"/>
      <w:r w:rsidRPr="19EF844F">
        <w:rPr>
          <w:sz w:val="32"/>
          <w:szCs w:val="32"/>
        </w:rPr>
        <w:t xml:space="preserve"> greats was judged perfect for the occasion</w:t>
      </w:r>
      <w:r w:rsidR="00E77660">
        <w:rPr>
          <w:sz w:val="32"/>
          <w:szCs w:val="32"/>
        </w:rPr>
        <w:t>.</w:t>
      </w:r>
    </w:p>
    <w:p w14:paraId="63D51132" w14:textId="77777777" w:rsidR="007652E5" w:rsidRDefault="007652E5" w:rsidP="00213193">
      <w:pPr>
        <w:rPr>
          <w:sz w:val="32"/>
          <w:szCs w:val="32"/>
        </w:rPr>
      </w:pPr>
    </w:p>
    <w:p w14:paraId="637DFBB8" w14:textId="1D17F681" w:rsidR="00D60566" w:rsidRDefault="007652E5" w:rsidP="004B6933">
      <w:pPr>
        <w:rPr>
          <w:sz w:val="32"/>
          <w:szCs w:val="32"/>
        </w:rPr>
      </w:pPr>
      <w:r>
        <w:rPr>
          <w:sz w:val="32"/>
          <w:szCs w:val="32"/>
        </w:rPr>
        <w:t xml:space="preserve">We sadly said goodbye to Ernie McGirr, </w:t>
      </w:r>
      <w:r w:rsidR="00D60566">
        <w:rPr>
          <w:sz w:val="32"/>
          <w:szCs w:val="32"/>
        </w:rPr>
        <w:t xml:space="preserve">who resigned as a </w:t>
      </w:r>
      <w:r>
        <w:rPr>
          <w:sz w:val="32"/>
          <w:szCs w:val="32"/>
        </w:rPr>
        <w:t>Trustee</w:t>
      </w:r>
      <w:r w:rsidR="00D60566">
        <w:rPr>
          <w:sz w:val="32"/>
          <w:szCs w:val="32"/>
        </w:rPr>
        <w:t>.  He</w:t>
      </w:r>
      <w:r>
        <w:rPr>
          <w:sz w:val="32"/>
          <w:szCs w:val="32"/>
        </w:rPr>
        <w:t xml:space="preserve"> had represented the Woldingham Players</w:t>
      </w:r>
      <w:r w:rsidR="00D60566">
        <w:rPr>
          <w:sz w:val="32"/>
          <w:szCs w:val="32"/>
        </w:rPr>
        <w:t xml:space="preserve"> who have now ceased putting on plays in the hall.</w:t>
      </w:r>
    </w:p>
    <w:p w14:paraId="5E37AC01" w14:textId="7771DBA6" w:rsidR="007652E5" w:rsidRDefault="007652E5" w:rsidP="004B6933">
      <w:pPr>
        <w:rPr>
          <w:sz w:val="32"/>
          <w:szCs w:val="32"/>
        </w:rPr>
      </w:pPr>
      <w:r>
        <w:rPr>
          <w:sz w:val="32"/>
          <w:szCs w:val="32"/>
        </w:rPr>
        <w:t xml:space="preserve">  </w:t>
      </w:r>
    </w:p>
    <w:p w14:paraId="4EA70BC1" w14:textId="5053E149" w:rsidR="00F47C26" w:rsidRDefault="19EF844F" w:rsidP="00213193">
      <w:pPr>
        <w:rPr>
          <w:sz w:val="32"/>
          <w:szCs w:val="32"/>
        </w:rPr>
      </w:pPr>
      <w:r w:rsidRPr="19EF844F">
        <w:rPr>
          <w:sz w:val="32"/>
          <w:szCs w:val="32"/>
        </w:rPr>
        <w:t xml:space="preserve">I would like to extend a thank you to our booking secretary, Jennifer Lofthouse, who looks after our hirers and ensures all runs smoothly, to Mat </w:t>
      </w:r>
      <w:proofErr w:type="spellStart"/>
      <w:r w:rsidRPr="19EF844F">
        <w:rPr>
          <w:sz w:val="32"/>
          <w:szCs w:val="32"/>
        </w:rPr>
        <w:t>Jeary</w:t>
      </w:r>
      <w:proofErr w:type="spellEnd"/>
      <w:r w:rsidRPr="19EF844F">
        <w:rPr>
          <w:sz w:val="32"/>
          <w:szCs w:val="32"/>
        </w:rPr>
        <w:t xml:space="preserve"> who looks after the hall and its grounds, and to Hazel Dixon who has for many years volunteered to keep the flowerbeds looking colourful.</w:t>
      </w:r>
    </w:p>
    <w:p w14:paraId="403A1C4B" w14:textId="37B44FD4" w:rsidR="19EF844F" w:rsidRDefault="19EF844F" w:rsidP="19EF844F">
      <w:pPr>
        <w:rPr>
          <w:sz w:val="32"/>
          <w:szCs w:val="32"/>
        </w:rPr>
      </w:pPr>
    </w:p>
    <w:p w14:paraId="3B93B536" w14:textId="11AFB4F7" w:rsidR="19EF844F" w:rsidRDefault="19EF844F" w:rsidP="19EF844F">
      <w:pPr>
        <w:rPr>
          <w:sz w:val="32"/>
          <w:szCs w:val="32"/>
        </w:rPr>
      </w:pPr>
      <w:r w:rsidRPr="19EF844F">
        <w:rPr>
          <w:sz w:val="32"/>
          <w:szCs w:val="32"/>
        </w:rPr>
        <w:t xml:space="preserve">My greatest thanks go to Nicki Fraser our </w:t>
      </w:r>
      <w:proofErr w:type="gramStart"/>
      <w:r w:rsidRPr="19EF844F">
        <w:rPr>
          <w:sz w:val="32"/>
          <w:szCs w:val="32"/>
        </w:rPr>
        <w:t>Secretary</w:t>
      </w:r>
      <w:proofErr w:type="gramEnd"/>
      <w:r w:rsidRPr="19EF844F">
        <w:rPr>
          <w:sz w:val="32"/>
          <w:szCs w:val="32"/>
        </w:rPr>
        <w:t xml:space="preserve">, and Peter Farrar our </w:t>
      </w:r>
      <w:r w:rsidR="00E77660">
        <w:rPr>
          <w:sz w:val="32"/>
          <w:szCs w:val="32"/>
        </w:rPr>
        <w:t>T</w:t>
      </w:r>
      <w:r w:rsidRPr="19EF844F">
        <w:rPr>
          <w:sz w:val="32"/>
          <w:szCs w:val="32"/>
        </w:rPr>
        <w:t xml:space="preserve">reasurer for their unrelenting commitment to their roles. </w:t>
      </w:r>
    </w:p>
    <w:p w14:paraId="778B7F27" w14:textId="767F4737" w:rsidR="001D4992" w:rsidRDefault="19EF844F" w:rsidP="00213193">
      <w:pPr>
        <w:rPr>
          <w:sz w:val="32"/>
          <w:szCs w:val="32"/>
        </w:rPr>
      </w:pPr>
      <w:r w:rsidRPr="19EF844F">
        <w:rPr>
          <w:sz w:val="32"/>
          <w:szCs w:val="32"/>
        </w:rPr>
        <w:t>A thank</w:t>
      </w:r>
      <w:r w:rsidR="00E77660">
        <w:rPr>
          <w:sz w:val="32"/>
          <w:szCs w:val="32"/>
        </w:rPr>
        <w:t xml:space="preserve"> </w:t>
      </w:r>
      <w:r w:rsidRPr="19EF844F">
        <w:rPr>
          <w:sz w:val="32"/>
          <w:szCs w:val="32"/>
        </w:rPr>
        <w:t>you also to all the Trustees who keep the Hall up and running for the Woldingham village.</w:t>
      </w:r>
    </w:p>
    <w:p w14:paraId="767FA89A" w14:textId="1A74248B" w:rsidR="00181B7B" w:rsidRDefault="00181B7B" w:rsidP="00213193">
      <w:pPr>
        <w:rPr>
          <w:sz w:val="32"/>
          <w:szCs w:val="32"/>
        </w:rPr>
      </w:pPr>
    </w:p>
    <w:p w14:paraId="74AAA110" w14:textId="36DEF25F" w:rsidR="00181B7B" w:rsidRDefault="00181B7B" w:rsidP="00213193">
      <w:pPr>
        <w:rPr>
          <w:sz w:val="32"/>
          <w:szCs w:val="32"/>
        </w:rPr>
      </w:pPr>
      <w:r>
        <w:rPr>
          <w:sz w:val="32"/>
          <w:szCs w:val="32"/>
        </w:rPr>
        <w:t>Martin Lewis, Chair</w:t>
      </w:r>
    </w:p>
    <w:p w14:paraId="2204F231" w14:textId="6D86EE68" w:rsidR="00181B7B" w:rsidRPr="00181B7B" w:rsidRDefault="00181B7B" w:rsidP="00213193">
      <w:pPr>
        <w:rPr>
          <w:sz w:val="32"/>
          <w:szCs w:val="32"/>
        </w:rPr>
      </w:pPr>
      <w:r>
        <w:rPr>
          <w:sz w:val="32"/>
          <w:szCs w:val="32"/>
        </w:rPr>
        <w:t>www.</w:t>
      </w:r>
      <w:r w:rsidR="00FC5918">
        <w:rPr>
          <w:sz w:val="32"/>
          <w:szCs w:val="32"/>
        </w:rPr>
        <w:t>woldinghamvillagehall.com</w:t>
      </w:r>
    </w:p>
    <w:p w14:paraId="4E6E4FA1" w14:textId="77777777" w:rsidR="00EC7269" w:rsidRDefault="00EC7269" w:rsidP="00213193">
      <w:pPr>
        <w:rPr>
          <w:sz w:val="32"/>
          <w:szCs w:val="32"/>
        </w:rPr>
      </w:pPr>
    </w:p>
    <w:p w14:paraId="3AAD8108" w14:textId="2D3BDC2F" w:rsidR="00EC7269" w:rsidRDefault="00EC7269">
      <w:pPr>
        <w:rPr>
          <w:sz w:val="32"/>
          <w:szCs w:val="32"/>
        </w:rPr>
      </w:pPr>
    </w:p>
    <w:p w14:paraId="6C7ACD77" w14:textId="77777777" w:rsidR="00EC7269" w:rsidRPr="004F469D" w:rsidRDefault="00EC7269">
      <w:pPr>
        <w:rPr>
          <w:sz w:val="32"/>
          <w:szCs w:val="32"/>
        </w:rPr>
      </w:pPr>
    </w:p>
    <w:sectPr w:rsidR="00EC7269" w:rsidRPr="004F46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36D5" w14:textId="77777777" w:rsidR="00524695" w:rsidRDefault="00524695" w:rsidP="00915166">
      <w:r>
        <w:separator/>
      </w:r>
    </w:p>
  </w:endnote>
  <w:endnote w:type="continuationSeparator" w:id="0">
    <w:p w14:paraId="31F0A439" w14:textId="77777777" w:rsidR="00524695" w:rsidRDefault="00524695" w:rsidP="009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8DC9" w14:textId="77777777" w:rsidR="00915166" w:rsidRDefault="00915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004B" w14:textId="77777777" w:rsidR="00915166" w:rsidRDefault="00915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13B2" w14:textId="77777777" w:rsidR="00915166" w:rsidRDefault="0091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D279" w14:textId="77777777" w:rsidR="00524695" w:rsidRDefault="00524695" w:rsidP="00915166">
      <w:r>
        <w:separator/>
      </w:r>
    </w:p>
  </w:footnote>
  <w:footnote w:type="continuationSeparator" w:id="0">
    <w:p w14:paraId="03B5DD56" w14:textId="77777777" w:rsidR="00524695" w:rsidRDefault="00524695" w:rsidP="009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BFA7" w14:textId="77777777" w:rsidR="00915166" w:rsidRDefault="0091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6F14" w14:textId="77777777" w:rsidR="00915166" w:rsidRDefault="00915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95B0" w14:textId="77777777" w:rsidR="00915166" w:rsidRDefault="00915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9D"/>
    <w:rsid w:val="0001376D"/>
    <w:rsid w:val="00016AD8"/>
    <w:rsid w:val="0004409E"/>
    <w:rsid w:val="00052580"/>
    <w:rsid w:val="0006197B"/>
    <w:rsid w:val="00065C29"/>
    <w:rsid w:val="00090837"/>
    <w:rsid w:val="000A2E69"/>
    <w:rsid w:val="000C654D"/>
    <w:rsid w:val="000C6BDB"/>
    <w:rsid w:val="000D239A"/>
    <w:rsid w:val="000D64EA"/>
    <w:rsid w:val="000D67E0"/>
    <w:rsid w:val="000E076E"/>
    <w:rsid w:val="000E0FEA"/>
    <w:rsid w:val="000E10B9"/>
    <w:rsid w:val="000F167A"/>
    <w:rsid w:val="000F7EEB"/>
    <w:rsid w:val="00101BAE"/>
    <w:rsid w:val="00120F6F"/>
    <w:rsid w:val="001260AA"/>
    <w:rsid w:val="001624D5"/>
    <w:rsid w:val="001639F9"/>
    <w:rsid w:val="0016560B"/>
    <w:rsid w:val="00177860"/>
    <w:rsid w:val="00180CB1"/>
    <w:rsid w:val="00181B7B"/>
    <w:rsid w:val="00184773"/>
    <w:rsid w:val="00193999"/>
    <w:rsid w:val="00196140"/>
    <w:rsid w:val="001B39A9"/>
    <w:rsid w:val="001C61FE"/>
    <w:rsid w:val="001D024F"/>
    <w:rsid w:val="001D4992"/>
    <w:rsid w:val="001E1EE4"/>
    <w:rsid w:val="001F745D"/>
    <w:rsid w:val="002034A5"/>
    <w:rsid w:val="00211F24"/>
    <w:rsid w:val="002379D1"/>
    <w:rsid w:val="002518DB"/>
    <w:rsid w:val="00260E78"/>
    <w:rsid w:val="00261E7E"/>
    <w:rsid w:val="0026348F"/>
    <w:rsid w:val="00274311"/>
    <w:rsid w:val="0028674F"/>
    <w:rsid w:val="002916F8"/>
    <w:rsid w:val="002A7927"/>
    <w:rsid w:val="002C0DE8"/>
    <w:rsid w:val="002D0463"/>
    <w:rsid w:val="002D40B3"/>
    <w:rsid w:val="002D56F0"/>
    <w:rsid w:val="002F1377"/>
    <w:rsid w:val="002F619A"/>
    <w:rsid w:val="003128F6"/>
    <w:rsid w:val="00320339"/>
    <w:rsid w:val="00367CF2"/>
    <w:rsid w:val="00370D80"/>
    <w:rsid w:val="0037142C"/>
    <w:rsid w:val="00394847"/>
    <w:rsid w:val="00397962"/>
    <w:rsid w:val="003B5A22"/>
    <w:rsid w:val="003E0A7B"/>
    <w:rsid w:val="003F2139"/>
    <w:rsid w:val="003F59F4"/>
    <w:rsid w:val="00413335"/>
    <w:rsid w:val="00430EE5"/>
    <w:rsid w:val="00440594"/>
    <w:rsid w:val="00441A81"/>
    <w:rsid w:val="004428CF"/>
    <w:rsid w:val="00443360"/>
    <w:rsid w:val="00453790"/>
    <w:rsid w:val="004621A1"/>
    <w:rsid w:val="004711DA"/>
    <w:rsid w:val="0047298B"/>
    <w:rsid w:val="00476284"/>
    <w:rsid w:val="0047660C"/>
    <w:rsid w:val="00477ADD"/>
    <w:rsid w:val="004B014D"/>
    <w:rsid w:val="004B3F02"/>
    <w:rsid w:val="004B5861"/>
    <w:rsid w:val="004F469D"/>
    <w:rsid w:val="005119E5"/>
    <w:rsid w:val="00524695"/>
    <w:rsid w:val="00531689"/>
    <w:rsid w:val="00535FE2"/>
    <w:rsid w:val="005434E6"/>
    <w:rsid w:val="00545C18"/>
    <w:rsid w:val="0056012C"/>
    <w:rsid w:val="00561D48"/>
    <w:rsid w:val="005733B3"/>
    <w:rsid w:val="00577782"/>
    <w:rsid w:val="00586A9C"/>
    <w:rsid w:val="0059222A"/>
    <w:rsid w:val="005A6CEA"/>
    <w:rsid w:val="005B113A"/>
    <w:rsid w:val="005E0A0F"/>
    <w:rsid w:val="006039D5"/>
    <w:rsid w:val="00603A0F"/>
    <w:rsid w:val="006341A4"/>
    <w:rsid w:val="00635DFF"/>
    <w:rsid w:val="006426C0"/>
    <w:rsid w:val="00653939"/>
    <w:rsid w:val="00654489"/>
    <w:rsid w:val="00661B0A"/>
    <w:rsid w:val="00687D14"/>
    <w:rsid w:val="00690AB5"/>
    <w:rsid w:val="006F3D32"/>
    <w:rsid w:val="00706119"/>
    <w:rsid w:val="0071283A"/>
    <w:rsid w:val="00713E7A"/>
    <w:rsid w:val="00742D61"/>
    <w:rsid w:val="00743B1A"/>
    <w:rsid w:val="00746AD3"/>
    <w:rsid w:val="007508C1"/>
    <w:rsid w:val="0075711B"/>
    <w:rsid w:val="007652E5"/>
    <w:rsid w:val="00775DFC"/>
    <w:rsid w:val="00776105"/>
    <w:rsid w:val="00776D4F"/>
    <w:rsid w:val="00781949"/>
    <w:rsid w:val="007819B6"/>
    <w:rsid w:val="00784AE4"/>
    <w:rsid w:val="007C558A"/>
    <w:rsid w:val="00827335"/>
    <w:rsid w:val="008410C7"/>
    <w:rsid w:val="00864D45"/>
    <w:rsid w:val="00865EFA"/>
    <w:rsid w:val="00873E2B"/>
    <w:rsid w:val="008A4EBA"/>
    <w:rsid w:val="008A70F6"/>
    <w:rsid w:val="008B3FE6"/>
    <w:rsid w:val="008C02A5"/>
    <w:rsid w:val="008C2486"/>
    <w:rsid w:val="008D1F7C"/>
    <w:rsid w:val="008E244B"/>
    <w:rsid w:val="008F22C0"/>
    <w:rsid w:val="008F6796"/>
    <w:rsid w:val="00915166"/>
    <w:rsid w:val="00930CCD"/>
    <w:rsid w:val="00951D55"/>
    <w:rsid w:val="00952889"/>
    <w:rsid w:val="009529B1"/>
    <w:rsid w:val="00957A3A"/>
    <w:rsid w:val="00971F8D"/>
    <w:rsid w:val="009751C8"/>
    <w:rsid w:val="009876C9"/>
    <w:rsid w:val="00992A7C"/>
    <w:rsid w:val="0099588C"/>
    <w:rsid w:val="009958D0"/>
    <w:rsid w:val="009A40FF"/>
    <w:rsid w:val="009B003B"/>
    <w:rsid w:val="009D09A1"/>
    <w:rsid w:val="009D2F7F"/>
    <w:rsid w:val="009D51B7"/>
    <w:rsid w:val="009E25E2"/>
    <w:rsid w:val="00A221C7"/>
    <w:rsid w:val="00A4391E"/>
    <w:rsid w:val="00A50EFB"/>
    <w:rsid w:val="00A5530D"/>
    <w:rsid w:val="00A55F76"/>
    <w:rsid w:val="00A64996"/>
    <w:rsid w:val="00A657AA"/>
    <w:rsid w:val="00A814CA"/>
    <w:rsid w:val="00A85F0F"/>
    <w:rsid w:val="00A86595"/>
    <w:rsid w:val="00A87874"/>
    <w:rsid w:val="00A979B2"/>
    <w:rsid w:val="00AE4CAE"/>
    <w:rsid w:val="00AF55DE"/>
    <w:rsid w:val="00B05DD3"/>
    <w:rsid w:val="00B073C4"/>
    <w:rsid w:val="00B07AB3"/>
    <w:rsid w:val="00B148D1"/>
    <w:rsid w:val="00B44373"/>
    <w:rsid w:val="00B51CC7"/>
    <w:rsid w:val="00B54D10"/>
    <w:rsid w:val="00B578B0"/>
    <w:rsid w:val="00B6082F"/>
    <w:rsid w:val="00B63A27"/>
    <w:rsid w:val="00B74B62"/>
    <w:rsid w:val="00B77A4B"/>
    <w:rsid w:val="00B87478"/>
    <w:rsid w:val="00B9676C"/>
    <w:rsid w:val="00B96D99"/>
    <w:rsid w:val="00BB7202"/>
    <w:rsid w:val="00BC17C5"/>
    <w:rsid w:val="00BC64D4"/>
    <w:rsid w:val="00BD2FA9"/>
    <w:rsid w:val="00BD4938"/>
    <w:rsid w:val="00BE2115"/>
    <w:rsid w:val="00BF4F46"/>
    <w:rsid w:val="00C125B5"/>
    <w:rsid w:val="00C12792"/>
    <w:rsid w:val="00C24BA7"/>
    <w:rsid w:val="00C33533"/>
    <w:rsid w:val="00C40CA9"/>
    <w:rsid w:val="00C558AE"/>
    <w:rsid w:val="00C82980"/>
    <w:rsid w:val="00C9583A"/>
    <w:rsid w:val="00C97858"/>
    <w:rsid w:val="00CB6B7A"/>
    <w:rsid w:val="00CC22A8"/>
    <w:rsid w:val="00CC3216"/>
    <w:rsid w:val="00CC3258"/>
    <w:rsid w:val="00CC5BBC"/>
    <w:rsid w:val="00CC6B97"/>
    <w:rsid w:val="00CF3B24"/>
    <w:rsid w:val="00D055A9"/>
    <w:rsid w:val="00D069B2"/>
    <w:rsid w:val="00D1346C"/>
    <w:rsid w:val="00D147B0"/>
    <w:rsid w:val="00D25D1C"/>
    <w:rsid w:val="00D40E77"/>
    <w:rsid w:val="00D52616"/>
    <w:rsid w:val="00D55E33"/>
    <w:rsid w:val="00D60566"/>
    <w:rsid w:val="00D62FDD"/>
    <w:rsid w:val="00D65E69"/>
    <w:rsid w:val="00D67878"/>
    <w:rsid w:val="00DA1E39"/>
    <w:rsid w:val="00DB0E31"/>
    <w:rsid w:val="00DB716E"/>
    <w:rsid w:val="00DC5E38"/>
    <w:rsid w:val="00DD3891"/>
    <w:rsid w:val="00DE2562"/>
    <w:rsid w:val="00DE3CAE"/>
    <w:rsid w:val="00DF70F4"/>
    <w:rsid w:val="00E0578A"/>
    <w:rsid w:val="00E06708"/>
    <w:rsid w:val="00E20FAD"/>
    <w:rsid w:val="00E44D23"/>
    <w:rsid w:val="00E510CD"/>
    <w:rsid w:val="00E61A2E"/>
    <w:rsid w:val="00E700FE"/>
    <w:rsid w:val="00E77660"/>
    <w:rsid w:val="00E82F39"/>
    <w:rsid w:val="00E90B1E"/>
    <w:rsid w:val="00E964E8"/>
    <w:rsid w:val="00EB2048"/>
    <w:rsid w:val="00EB6AD6"/>
    <w:rsid w:val="00EC7269"/>
    <w:rsid w:val="00EE6B5B"/>
    <w:rsid w:val="00EF375E"/>
    <w:rsid w:val="00F218F4"/>
    <w:rsid w:val="00F24128"/>
    <w:rsid w:val="00F4128B"/>
    <w:rsid w:val="00F47C26"/>
    <w:rsid w:val="00F63C03"/>
    <w:rsid w:val="00F67049"/>
    <w:rsid w:val="00F94164"/>
    <w:rsid w:val="00F95B20"/>
    <w:rsid w:val="00F97591"/>
    <w:rsid w:val="00FA282B"/>
    <w:rsid w:val="00FA459E"/>
    <w:rsid w:val="00FB7D31"/>
    <w:rsid w:val="00FC09E2"/>
    <w:rsid w:val="00FC5918"/>
    <w:rsid w:val="00FC6C52"/>
    <w:rsid w:val="00FD3E6B"/>
    <w:rsid w:val="00FF23CB"/>
    <w:rsid w:val="19EF8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20E9"/>
  <w15:chartTrackingRefBased/>
  <w15:docId w15:val="{253D0087-DF83-9544-A309-88932AA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B7B"/>
    <w:rPr>
      <w:color w:val="0563C1" w:themeColor="hyperlink"/>
      <w:u w:val="single"/>
    </w:rPr>
  </w:style>
  <w:style w:type="character" w:customStyle="1" w:styleId="UnresolvedMention1">
    <w:name w:val="Unresolved Mention1"/>
    <w:basedOn w:val="DefaultParagraphFont"/>
    <w:uiPriority w:val="99"/>
    <w:semiHidden/>
    <w:unhideWhenUsed/>
    <w:rsid w:val="00181B7B"/>
    <w:rPr>
      <w:color w:val="605E5C"/>
      <w:shd w:val="clear" w:color="auto" w:fill="E1DFDD"/>
    </w:rPr>
  </w:style>
  <w:style w:type="paragraph" w:styleId="Revision">
    <w:name w:val="Revision"/>
    <w:hidden/>
    <w:uiPriority w:val="99"/>
    <w:semiHidden/>
    <w:rsid w:val="00AE4CAE"/>
    <w:rPr>
      <w:kern w:val="0"/>
      <w14:ligatures w14:val="none"/>
    </w:rPr>
  </w:style>
  <w:style w:type="paragraph" w:styleId="Header">
    <w:name w:val="header"/>
    <w:basedOn w:val="Normal"/>
    <w:link w:val="HeaderChar"/>
    <w:uiPriority w:val="99"/>
    <w:unhideWhenUsed/>
    <w:rsid w:val="00915166"/>
    <w:pPr>
      <w:tabs>
        <w:tab w:val="center" w:pos="4513"/>
        <w:tab w:val="right" w:pos="9026"/>
      </w:tabs>
    </w:pPr>
  </w:style>
  <w:style w:type="character" w:customStyle="1" w:styleId="HeaderChar">
    <w:name w:val="Header Char"/>
    <w:basedOn w:val="DefaultParagraphFont"/>
    <w:link w:val="Header"/>
    <w:uiPriority w:val="99"/>
    <w:rsid w:val="00915166"/>
    <w:rPr>
      <w:kern w:val="0"/>
      <w14:ligatures w14:val="none"/>
    </w:rPr>
  </w:style>
  <w:style w:type="paragraph" w:styleId="Footer">
    <w:name w:val="footer"/>
    <w:basedOn w:val="Normal"/>
    <w:link w:val="FooterChar"/>
    <w:uiPriority w:val="99"/>
    <w:unhideWhenUsed/>
    <w:rsid w:val="00915166"/>
    <w:pPr>
      <w:tabs>
        <w:tab w:val="center" w:pos="4513"/>
        <w:tab w:val="right" w:pos="9026"/>
      </w:tabs>
    </w:pPr>
  </w:style>
  <w:style w:type="character" w:customStyle="1" w:styleId="FooterChar">
    <w:name w:val="Footer Char"/>
    <w:basedOn w:val="DefaultParagraphFont"/>
    <w:link w:val="Footer"/>
    <w:uiPriority w:val="99"/>
    <w:rsid w:val="009151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Fraser</dc:creator>
  <cp:keywords/>
  <dc:description/>
  <cp:lastModifiedBy>Nicki Fraser</cp:lastModifiedBy>
  <cp:revision>3</cp:revision>
  <dcterms:created xsi:type="dcterms:W3CDTF">2023-05-21T20:31:00Z</dcterms:created>
  <dcterms:modified xsi:type="dcterms:W3CDTF">2023-05-22T09:11:00Z</dcterms:modified>
</cp:coreProperties>
</file>